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667C8" w14:textId="77777777" w:rsidR="00370FBE" w:rsidRPr="009E4602" w:rsidRDefault="00370FBE" w:rsidP="00370FBE">
      <w:pPr>
        <w:rPr>
          <w:b/>
          <w:bCs/>
        </w:rPr>
      </w:pPr>
      <w:r w:rsidRPr="009E4602">
        <w:rPr>
          <w:b/>
          <w:bCs/>
        </w:rPr>
        <w:t>Заглушки пластмассовые</w:t>
      </w:r>
    </w:p>
    <w:p w14:paraId="0BE86B21" w14:textId="77777777" w:rsidR="00370FBE" w:rsidRDefault="00D21A21" w:rsidP="00370FBE">
      <w:pPr>
        <w:rPr>
          <w:lang w:val="ru-RU"/>
        </w:rPr>
      </w:pPr>
      <w:r w:rsidRPr="00CF79A8">
        <w:rPr>
          <w:b/>
          <w:bCs/>
          <w:lang w:val="ru-RU"/>
        </w:rPr>
        <w:t>Заглушки</w:t>
      </w:r>
      <w:r>
        <w:rPr>
          <w:lang w:val="ru-RU"/>
        </w:rPr>
        <w:t xml:space="preserve"> из </w:t>
      </w:r>
      <w:r w:rsidRPr="00CF79A8">
        <w:rPr>
          <w:b/>
          <w:bCs/>
          <w:lang w:val="ru-RU"/>
        </w:rPr>
        <w:t>пластика</w:t>
      </w:r>
      <w:r>
        <w:rPr>
          <w:lang w:val="ru-RU"/>
        </w:rPr>
        <w:t xml:space="preserve"> предназначены для защиты </w:t>
      </w:r>
      <w:r w:rsidRPr="00CF79A8">
        <w:rPr>
          <w:b/>
          <w:bCs/>
          <w:lang w:val="ru-RU"/>
        </w:rPr>
        <w:t>труб</w:t>
      </w:r>
      <w:r>
        <w:rPr>
          <w:lang w:val="ru-RU"/>
        </w:rPr>
        <w:t xml:space="preserve"> от попадания в них посторонних предметов, мусора, воды. Они выполняют функцию </w:t>
      </w:r>
      <w:r w:rsidRPr="00CF79A8">
        <w:rPr>
          <w:b/>
          <w:bCs/>
          <w:lang w:val="ru-RU"/>
        </w:rPr>
        <w:t>пробки</w:t>
      </w:r>
      <w:r>
        <w:rPr>
          <w:lang w:val="ru-RU"/>
        </w:rPr>
        <w:t xml:space="preserve"> и устанавливаются на </w:t>
      </w:r>
      <w:r w:rsidRPr="00CF79A8">
        <w:rPr>
          <w:b/>
          <w:bCs/>
          <w:lang w:val="ru-RU"/>
        </w:rPr>
        <w:t>профильные трубы</w:t>
      </w:r>
      <w:r w:rsidR="0027387C">
        <w:rPr>
          <w:lang w:val="ru-RU"/>
        </w:rPr>
        <w:t xml:space="preserve"> различных размеров</w:t>
      </w:r>
      <w:r>
        <w:rPr>
          <w:lang w:val="ru-RU"/>
        </w:rPr>
        <w:t>.</w:t>
      </w:r>
      <w:r w:rsidR="00D868AB">
        <w:rPr>
          <w:lang w:val="ru-RU"/>
        </w:rPr>
        <w:t xml:space="preserve"> Их называют также </w:t>
      </w:r>
      <w:r w:rsidR="00D868AB" w:rsidRPr="00D868AB">
        <w:rPr>
          <w:b/>
          <w:bCs/>
          <w:lang w:val="ru-RU"/>
        </w:rPr>
        <w:t>пробками</w:t>
      </w:r>
      <w:r w:rsidR="002D7D9A">
        <w:rPr>
          <w:b/>
          <w:bCs/>
          <w:lang w:val="ru-RU"/>
        </w:rPr>
        <w:t>, крышками</w:t>
      </w:r>
      <w:r w:rsidR="00D868AB">
        <w:rPr>
          <w:lang w:val="ru-RU"/>
        </w:rPr>
        <w:t xml:space="preserve"> или </w:t>
      </w:r>
      <w:r w:rsidR="00D868AB" w:rsidRPr="00D868AB">
        <w:rPr>
          <w:b/>
          <w:bCs/>
          <w:lang w:val="ru-RU"/>
        </w:rPr>
        <w:t>колпачками</w:t>
      </w:r>
      <w:r w:rsidR="00D868AB">
        <w:rPr>
          <w:lang w:val="ru-RU"/>
        </w:rPr>
        <w:t>. Эти приспособления, несмотря на малые размеры, имеют важное значение в промышленности.</w:t>
      </w:r>
    </w:p>
    <w:p w14:paraId="6E62940C" w14:textId="77777777" w:rsidR="00D377C4" w:rsidRPr="00A01047" w:rsidRDefault="00D377C4" w:rsidP="00D377C4">
      <w:pPr>
        <w:rPr>
          <w:b/>
          <w:bCs/>
          <w:lang w:val="ru-RU"/>
        </w:rPr>
      </w:pPr>
      <w:r w:rsidRPr="00A01047">
        <w:rPr>
          <w:b/>
          <w:bCs/>
          <w:lang w:val="ru-RU"/>
        </w:rPr>
        <w:t>Где используются</w:t>
      </w:r>
    </w:p>
    <w:p w14:paraId="56D68000" w14:textId="77777777" w:rsidR="00D377C4" w:rsidRDefault="00D377C4" w:rsidP="00D377C4">
      <w:pPr>
        <w:rPr>
          <w:lang w:val="ru-RU"/>
        </w:rPr>
      </w:pPr>
      <w:r w:rsidRPr="00673BCD">
        <w:rPr>
          <w:b/>
          <w:bCs/>
          <w:lang w:val="ru-RU"/>
        </w:rPr>
        <w:t>Пластиковые заглушки</w:t>
      </w:r>
      <w:r>
        <w:rPr>
          <w:lang w:val="ru-RU"/>
        </w:rPr>
        <w:t xml:space="preserve"> необходимы в строительстве, изготовлении промышленного оборудования, мебели. Ими закрывают полые изделия с </w:t>
      </w:r>
      <w:r w:rsidRPr="00673BCD">
        <w:rPr>
          <w:b/>
          <w:bCs/>
          <w:lang w:val="ru-RU"/>
        </w:rPr>
        <w:t>круглым, квадратным, прямоугольным</w:t>
      </w:r>
      <w:r w:rsidR="00272342">
        <w:rPr>
          <w:b/>
          <w:bCs/>
          <w:lang w:val="ru-RU"/>
        </w:rPr>
        <w:t xml:space="preserve">, </w:t>
      </w:r>
      <w:r w:rsidR="00272342" w:rsidRPr="00272342">
        <w:rPr>
          <w:lang w:val="ru-RU"/>
        </w:rPr>
        <w:t>овальным</w:t>
      </w:r>
      <w:r w:rsidRPr="00272342">
        <w:rPr>
          <w:lang w:val="ru-RU"/>
        </w:rPr>
        <w:t xml:space="preserve"> </w:t>
      </w:r>
      <w:r w:rsidRPr="00673BCD">
        <w:rPr>
          <w:b/>
          <w:bCs/>
          <w:lang w:val="ru-RU"/>
        </w:rPr>
        <w:t>сечением</w:t>
      </w:r>
      <w:r>
        <w:rPr>
          <w:lang w:val="ru-RU"/>
        </w:rPr>
        <w:t xml:space="preserve">. Идеальны для защиты труб </w:t>
      </w:r>
      <w:r w:rsidR="00023944">
        <w:rPr>
          <w:lang w:val="ru-RU"/>
        </w:rPr>
        <w:t xml:space="preserve">и других </w:t>
      </w:r>
      <w:r w:rsidR="00023944" w:rsidRPr="00023944">
        <w:rPr>
          <w:b/>
          <w:bCs/>
          <w:lang w:val="ru-RU"/>
        </w:rPr>
        <w:t>металлических</w:t>
      </w:r>
      <w:r w:rsidR="00023944">
        <w:rPr>
          <w:lang w:val="ru-RU"/>
        </w:rPr>
        <w:t xml:space="preserve"> изделий </w:t>
      </w:r>
      <w:r>
        <w:rPr>
          <w:lang w:val="ru-RU"/>
        </w:rPr>
        <w:t>от проникновения в них любых субстанций: жидких, твердых, газообразных.</w:t>
      </w:r>
    </w:p>
    <w:p w14:paraId="7DF972B6" w14:textId="77777777" w:rsidR="00D377C4" w:rsidRDefault="00D377C4" w:rsidP="00D377C4">
      <w:pPr>
        <w:rPr>
          <w:lang w:val="ru-RU"/>
        </w:rPr>
      </w:pPr>
      <w:r>
        <w:rPr>
          <w:lang w:val="ru-RU"/>
        </w:rPr>
        <w:t xml:space="preserve">В производстве </w:t>
      </w:r>
      <w:r w:rsidRPr="00673BCD">
        <w:rPr>
          <w:b/>
          <w:bCs/>
          <w:lang w:val="ru-RU"/>
        </w:rPr>
        <w:t>мебели</w:t>
      </w:r>
      <w:r>
        <w:rPr>
          <w:lang w:val="ru-RU"/>
        </w:rPr>
        <w:t xml:space="preserve"> заглушками закрывают </w:t>
      </w:r>
      <w:r w:rsidR="00673BCD" w:rsidRPr="00673BCD">
        <w:rPr>
          <w:b/>
          <w:bCs/>
          <w:lang w:val="ru-RU"/>
        </w:rPr>
        <w:t>отверстия</w:t>
      </w:r>
      <w:r w:rsidR="00673BCD">
        <w:rPr>
          <w:lang w:val="ru-RU"/>
        </w:rPr>
        <w:t xml:space="preserve"> в </w:t>
      </w:r>
      <w:r>
        <w:rPr>
          <w:lang w:val="ru-RU"/>
        </w:rPr>
        <w:t>ножк</w:t>
      </w:r>
      <w:r w:rsidR="00673BCD">
        <w:rPr>
          <w:lang w:val="ru-RU"/>
        </w:rPr>
        <w:t>ах</w:t>
      </w:r>
      <w:r>
        <w:rPr>
          <w:lang w:val="ru-RU"/>
        </w:rPr>
        <w:t xml:space="preserve"> столов или стульев для защиты пола от царапин. В масштабном или жилищном строительстве </w:t>
      </w:r>
      <w:r w:rsidR="006B630C">
        <w:rPr>
          <w:lang w:val="ru-RU"/>
        </w:rPr>
        <w:t>устройство служит</w:t>
      </w:r>
      <w:r>
        <w:rPr>
          <w:lang w:val="ru-RU"/>
        </w:rPr>
        <w:t xml:space="preserve"> для заглушки торцов столбов, </w:t>
      </w:r>
      <w:r w:rsidR="00544B45">
        <w:rPr>
          <w:lang w:val="ru-RU"/>
        </w:rPr>
        <w:t>оград, заборов</w:t>
      </w:r>
      <w:r>
        <w:rPr>
          <w:lang w:val="ru-RU"/>
        </w:rPr>
        <w:t>.</w:t>
      </w:r>
      <w:r w:rsidR="002D7D9A">
        <w:rPr>
          <w:lang w:val="ru-RU"/>
        </w:rPr>
        <w:t xml:space="preserve"> Строительные и промышленные </w:t>
      </w:r>
      <w:r w:rsidR="002D7D9A" w:rsidRPr="002D7D9A">
        <w:rPr>
          <w:b/>
          <w:bCs/>
          <w:lang w:val="ru-RU"/>
        </w:rPr>
        <w:t>компании</w:t>
      </w:r>
      <w:r w:rsidR="002D7D9A">
        <w:rPr>
          <w:lang w:val="ru-RU"/>
        </w:rPr>
        <w:t xml:space="preserve"> </w:t>
      </w:r>
      <w:r w:rsidR="002D7D9A" w:rsidRPr="002D7D9A">
        <w:rPr>
          <w:b/>
          <w:bCs/>
          <w:lang w:val="ru-RU"/>
        </w:rPr>
        <w:t>покупают</w:t>
      </w:r>
      <w:r w:rsidR="002D7D9A">
        <w:rPr>
          <w:lang w:val="ru-RU"/>
        </w:rPr>
        <w:t xml:space="preserve"> этот </w:t>
      </w:r>
      <w:r w:rsidR="002D7D9A" w:rsidRPr="002D7D9A">
        <w:rPr>
          <w:b/>
          <w:bCs/>
          <w:lang w:val="ru-RU"/>
        </w:rPr>
        <w:t>товар</w:t>
      </w:r>
      <w:r w:rsidR="002D7D9A">
        <w:rPr>
          <w:lang w:val="ru-RU"/>
        </w:rPr>
        <w:t xml:space="preserve"> </w:t>
      </w:r>
      <w:r w:rsidR="00BD55DC">
        <w:rPr>
          <w:lang w:val="ru-RU"/>
        </w:rPr>
        <w:t xml:space="preserve">у крупных </w:t>
      </w:r>
      <w:r w:rsidR="00BD55DC" w:rsidRPr="00BD55DC">
        <w:rPr>
          <w:b/>
          <w:bCs/>
          <w:lang w:val="ru-RU"/>
        </w:rPr>
        <w:t>поставщиков</w:t>
      </w:r>
      <w:r w:rsidR="00BD55DC">
        <w:rPr>
          <w:lang w:val="ru-RU"/>
        </w:rPr>
        <w:t xml:space="preserve"> </w:t>
      </w:r>
      <w:r w:rsidR="002D7D9A">
        <w:rPr>
          <w:lang w:val="ru-RU"/>
        </w:rPr>
        <w:t xml:space="preserve">большими объемами. </w:t>
      </w:r>
    </w:p>
    <w:p w14:paraId="65B2B3D7" w14:textId="77777777" w:rsidR="005E444C" w:rsidRPr="001D625C" w:rsidRDefault="005E444C" w:rsidP="005E444C">
      <w:pPr>
        <w:rPr>
          <w:b/>
          <w:bCs/>
          <w:lang w:val="ru-RU"/>
        </w:rPr>
      </w:pPr>
      <w:r w:rsidRPr="001D625C">
        <w:rPr>
          <w:b/>
          <w:bCs/>
          <w:lang w:val="ru-RU"/>
        </w:rPr>
        <w:t>Как производят</w:t>
      </w:r>
    </w:p>
    <w:p w14:paraId="13AA2589" w14:textId="77777777" w:rsidR="001D625C" w:rsidRDefault="00076882" w:rsidP="005E444C">
      <w:pPr>
        <w:rPr>
          <w:lang w:val="ru-RU"/>
        </w:rPr>
      </w:pPr>
      <w:r>
        <w:rPr>
          <w:lang w:val="ru-RU"/>
        </w:rPr>
        <w:t xml:space="preserve">Материалом для производства служит вторичное сырье, </w:t>
      </w:r>
      <w:r w:rsidR="001D625C">
        <w:rPr>
          <w:lang w:val="ru-RU"/>
        </w:rPr>
        <w:t xml:space="preserve">а способом – литье под давлением. Переработанные </w:t>
      </w:r>
      <w:r w:rsidR="001D625C" w:rsidRPr="00C816FC">
        <w:rPr>
          <w:b/>
          <w:bCs/>
          <w:lang w:val="ru-RU"/>
        </w:rPr>
        <w:t>пластмассу</w:t>
      </w:r>
      <w:r w:rsidR="001D625C">
        <w:rPr>
          <w:lang w:val="ru-RU"/>
        </w:rPr>
        <w:t xml:space="preserve"> или </w:t>
      </w:r>
      <w:r w:rsidR="001D625C" w:rsidRPr="00C816FC">
        <w:rPr>
          <w:b/>
          <w:bCs/>
          <w:lang w:val="ru-RU"/>
        </w:rPr>
        <w:t>пластик</w:t>
      </w:r>
      <w:r w:rsidR="001D625C">
        <w:rPr>
          <w:lang w:val="ru-RU"/>
        </w:rPr>
        <w:t xml:space="preserve"> использовать </w:t>
      </w:r>
      <w:r w:rsidR="001D625C" w:rsidRPr="001D625C">
        <w:rPr>
          <w:b/>
          <w:bCs/>
          <w:lang w:val="ru-RU"/>
        </w:rPr>
        <w:t>выгодно</w:t>
      </w:r>
      <w:r w:rsidR="001D625C">
        <w:rPr>
          <w:lang w:val="ru-RU"/>
        </w:rPr>
        <w:t xml:space="preserve"> из-за дешевизны, при этом качество изделий не страдает.</w:t>
      </w:r>
    </w:p>
    <w:p w14:paraId="016EB7DD" w14:textId="77777777" w:rsidR="001D625C" w:rsidRDefault="001D625C" w:rsidP="001D625C">
      <w:pPr>
        <w:rPr>
          <w:lang w:val="ru-RU"/>
        </w:rPr>
      </w:pPr>
      <w:r>
        <w:rPr>
          <w:lang w:val="ru-RU"/>
        </w:rPr>
        <w:t>В</w:t>
      </w:r>
      <w:r w:rsidRPr="000D4C27">
        <w:t xml:space="preserve"> зависимости от </w:t>
      </w:r>
      <w:proofErr w:type="spellStart"/>
      <w:r w:rsidRPr="000D4C27">
        <w:t>особенност</w:t>
      </w:r>
      <w:proofErr w:type="spellEnd"/>
      <w:r>
        <w:rPr>
          <w:lang w:val="ru-RU"/>
        </w:rPr>
        <w:t>и применения заглушки делают выпуклыми, вогнутыми, плоскими. Также крыш</w:t>
      </w:r>
      <w:r w:rsidR="00D84FBA">
        <w:rPr>
          <w:lang w:val="ru-RU"/>
        </w:rPr>
        <w:t>к</w:t>
      </w:r>
      <w:r>
        <w:rPr>
          <w:lang w:val="ru-RU"/>
        </w:rPr>
        <w:t xml:space="preserve">и бывают </w:t>
      </w:r>
      <w:r w:rsidRPr="001D625C">
        <w:rPr>
          <w:b/>
          <w:bCs/>
          <w:lang w:val="ru-RU"/>
        </w:rPr>
        <w:t>внутренними</w:t>
      </w:r>
      <w:r>
        <w:rPr>
          <w:lang w:val="ru-RU"/>
        </w:rPr>
        <w:t xml:space="preserve"> и внешними</w:t>
      </w:r>
      <w:r w:rsidR="00C816FC">
        <w:rPr>
          <w:lang w:val="ru-RU"/>
        </w:rPr>
        <w:t xml:space="preserve">, отличаются </w:t>
      </w:r>
      <w:r w:rsidR="00C816FC" w:rsidRPr="00C816FC">
        <w:rPr>
          <w:b/>
          <w:bCs/>
          <w:lang w:val="ru-RU"/>
        </w:rPr>
        <w:t xml:space="preserve">техническими </w:t>
      </w:r>
      <w:r w:rsidR="00C816FC">
        <w:rPr>
          <w:lang w:val="ru-RU"/>
        </w:rPr>
        <w:t>характеристиками.</w:t>
      </w:r>
      <w:r>
        <w:rPr>
          <w:lang w:val="ru-RU"/>
        </w:rPr>
        <w:t xml:space="preserve"> Первые вставляются в полое изделие в соответствии с его размерами, вторыми – покрывают металлоконструкции сверху.  </w:t>
      </w:r>
    </w:p>
    <w:p w14:paraId="0F904A84" w14:textId="77777777" w:rsidR="00673BCD" w:rsidRPr="00606812" w:rsidRDefault="00606812" w:rsidP="00D377C4">
      <w:pPr>
        <w:rPr>
          <w:lang w:val="ru-RU"/>
        </w:rPr>
      </w:pPr>
      <w:r>
        <w:rPr>
          <w:lang w:val="ru-RU"/>
        </w:rPr>
        <w:t xml:space="preserve">Для профильных труб заглушки могут быть различных размеров: </w:t>
      </w:r>
      <w:r w:rsidR="003E4567" w:rsidRPr="00370FBE">
        <w:t>40х20</w:t>
      </w:r>
      <w:r>
        <w:rPr>
          <w:lang w:val="ru-RU"/>
        </w:rPr>
        <w:t xml:space="preserve"> </w:t>
      </w:r>
      <w:r w:rsidRPr="006B630C">
        <w:rPr>
          <w:b/>
          <w:bCs/>
          <w:lang w:val="ru-RU"/>
        </w:rPr>
        <w:t>мм</w:t>
      </w:r>
      <w:r w:rsidR="003E4567" w:rsidRPr="00370FBE">
        <w:t>, 40х40</w:t>
      </w:r>
      <w:r>
        <w:rPr>
          <w:lang w:val="ru-RU"/>
        </w:rPr>
        <w:t xml:space="preserve"> мм</w:t>
      </w:r>
      <w:r w:rsidR="003E4567" w:rsidRPr="00370FBE">
        <w:t>, 50х50</w:t>
      </w:r>
      <w:r>
        <w:rPr>
          <w:lang w:val="ru-RU"/>
        </w:rPr>
        <w:t xml:space="preserve"> мм</w:t>
      </w:r>
      <w:r w:rsidR="00272342">
        <w:rPr>
          <w:lang w:val="ru-RU"/>
        </w:rPr>
        <w:t xml:space="preserve"> и т.д.</w:t>
      </w:r>
      <w:r>
        <w:rPr>
          <w:lang w:val="ru-RU"/>
        </w:rPr>
        <w:t xml:space="preserve"> </w:t>
      </w:r>
      <w:r w:rsidR="006B630C">
        <w:rPr>
          <w:lang w:val="ru-RU"/>
        </w:rPr>
        <w:t xml:space="preserve">Для других целей их делают </w:t>
      </w:r>
      <w:r w:rsidR="00272342">
        <w:rPr>
          <w:lang w:val="ru-RU"/>
        </w:rPr>
        <w:t xml:space="preserve">также разной величины и </w:t>
      </w:r>
      <w:r w:rsidR="006B630C">
        <w:rPr>
          <w:lang w:val="ru-RU"/>
        </w:rPr>
        <w:t xml:space="preserve">разного цвета, включая </w:t>
      </w:r>
      <w:r w:rsidR="006B630C" w:rsidRPr="00272342">
        <w:rPr>
          <w:b/>
          <w:bCs/>
          <w:lang w:val="ru-RU"/>
        </w:rPr>
        <w:t>белый</w:t>
      </w:r>
      <w:r w:rsidR="006B630C">
        <w:rPr>
          <w:lang w:val="ru-RU"/>
        </w:rPr>
        <w:t>.</w:t>
      </w:r>
    </w:p>
    <w:p w14:paraId="2D876A65" w14:textId="77777777" w:rsidR="00544B45" w:rsidRPr="006B630C" w:rsidRDefault="002D7D9A" w:rsidP="00370FBE">
      <w:pPr>
        <w:rPr>
          <w:b/>
          <w:bCs/>
          <w:lang w:val="ru-RU"/>
        </w:rPr>
      </w:pPr>
      <w:r w:rsidRPr="006B630C">
        <w:rPr>
          <w:b/>
          <w:bCs/>
          <w:lang w:val="ru-RU"/>
        </w:rPr>
        <w:t>Достоинства</w:t>
      </w:r>
    </w:p>
    <w:p w14:paraId="3F096BC3" w14:textId="77777777" w:rsidR="0018049F" w:rsidRPr="00A761FA" w:rsidRDefault="0018049F" w:rsidP="00A761FA">
      <w:pPr>
        <w:pStyle w:val="a4"/>
        <w:numPr>
          <w:ilvl w:val="0"/>
          <w:numId w:val="3"/>
        </w:numPr>
        <w:rPr>
          <w:lang w:val="ru-RU"/>
        </w:rPr>
      </w:pPr>
      <w:r w:rsidRPr="00A761FA">
        <w:rPr>
          <w:lang w:val="ru-RU"/>
        </w:rPr>
        <w:t>Обеспечивают герметичность труб и других полых предметов</w:t>
      </w:r>
    </w:p>
    <w:p w14:paraId="6777E979" w14:textId="77777777" w:rsidR="008C7DEF" w:rsidRPr="00A761FA" w:rsidRDefault="008C7DEF" w:rsidP="00A761FA">
      <w:pPr>
        <w:pStyle w:val="a4"/>
        <w:numPr>
          <w:ilvl w:val="0"/>
          <w:numId w:val="3"/>
        </w:numPr>
        <w:rPr>
          <w:lang w:val="ru-RU"/>
        </w:rPr>
      </w:pPr>
      <w:r w:rsidRPr="00A761FA">
        <w:rPr>
          <w:lang w:val="ru-RU"/>
        </w:rPr>
        <w:t>Защищают от деформации и коррозии</w:t>
      </w:r>
    </w:p>
    <w:p w14:paraId="7E44B001" w14:textId="77777777" w:rsidR="0018049F" w:rsidRPr="00A761FA" w:rsidRDefault="0018049F" w:rsidP="00A761FA">
      <w:pPr>
        <w:pStyle w:val="a4"/>
        <w:numPr>
          <w:ilvl w:val="0"/>
          <w:numId w:val="3"/>
        </w:numPr>
        <w:rPr>
          <w:lang w:val="ru-RU"/>
        </w:rPr>
      </w:pPr>
      <w:r w:rsidRPr="00A761FA">
        <w:rPr>
          <w:lang w:val="ru-RU"/>
        </w:rPr>
        <w:t>Просты и удобны в установке</w:t>
      </w:r>
    </w:p>
    <w:p w14:paraId="2C210988" w14:textId="77777777" w:rsidR="00AB5681" w:rsidRPr="00A761FA" w:rsidRDefault="00AB5681" w:rsidP="00A761FA">
      <w:pPr>
        <w:pStyle w:val="a4"/>
        <w:numPr>
          <w:ilvl w:val="0"/>
          <w:numId w:val="3"/>
        </w:numPr>
        <w:rPr>
          <w:lang w:val="ru-RU"/>
        </w:rPr>
      </w:pPr>
      <w:r w:rsidRPr="00A761FA">
        <w:rPr>
          <w:lang w:val="ru-RU"/>
        </w:rPr>
        <w:t>Устойчивы к влаге и высоким температурам</w:t>
      </w:r>
    </w:p>
    <w:p w14:paraId="0A7760EE" w14:textId="77777777" w:rsidR="007216E3" w:rsidRDefault="007216E3" w:rsidP="00A761FA">
      <w:pPr>
        <w:pStyle w:val="a4"/>
        <w:numPr>
          <w:ilvl w:val="0"/>
          <w:numId w:val="3"/>
        </w:numPr>
        <w:rPr>
          <w:lang w:val="ru-RU"/>
        </w:rPr>
      </w:pPr>
      <w:r w:rsidRPr="00A761FA">
        <w:rPr>
          <w:lang w:val="ru-RU"/>
        </w:rPr>
        <w:t>Придают изделиям эстетичный вид</w:t>
      </w:r>
    </w:p>
    <w:p w14:paraId="20CE389E" w14:textId="77777777" w:rsidR="00076882" w:rsidRPr="00A761FA" w:rsidRDefault="00076882" w:rsidP="00A761FA">
      <w:pPr>
        <w:pStyle w:val="a4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Имеют </w:t>
      </w:r>
      <w:r w:rsidRPr="00076882">
        <w:rPr>
          <w:b/>
          <w:bCs/>
          <w:lang w:val="ru-RU"/>
        </w:rPr>
        <w:t>низкую</w:t>
      </w:r>
      <w:r>
        <w:rPr>
          <w:lang w:val="ru-RU"/>
        </w:rPr>
        <w:t xml:space="preserve"> </w:t>
      </w:r>
      <w:r w:rsidR="00BD55DC" w:rsidRPr="00BD55DC">
        <w:rPr>
          <w:b/>
          <w:bCs/>
          <w:lang w:val="ru-RU"/>
        </w:rPr>
        <w:t>цену</w:t>
      </w:r>
      <w:r>
        <w:rPr>
          <w:lang w:val="ru-RU"/>
        </w:rPr>
        <w:t>.</w:t>
      </w:r>
    </w:p>
    <w:p w14:paraId="225EDB0B" w14:textId="77777777" w:rsidR="000D4C27" w:rsidRDefault="00A44047" w:rsidP="00370FBE">
      <w:pPr>
        <w:rPr>
          <w:lang w:val="ru-RU"/>
        </w:rPr>
      </w:pPr>
      <w:r>
        <w:rPr>
          <w:lang w:val="ru-RU"/>
        </w:rPr>
        <w:t xml:space="preserve">Мы занимаемся </w:t>
      </w:r>
      <w:r w:rsidRPr="00B53281">
        <w:rPr>
          <w:b/>
          <w:bCs/>
          <w:lang w:val="ru-RU"/>
        </w:rPr>
        <w:t>продажами</w:t>
      </w:r>
      <w:r>
        <w:rPr>
          <w:lang w:val="ru-RU"/>
        </w:rPr>
        <w:t xml:space="preserve"> пластиковых заглушек</w:t>
      </w:r>
      <w:r w:rsidR="00ED1616">
        <w:rPr>
          <w:lang w:val="ru-RU"/>
        </w:rPr>
        <w:t xml:space="preserve"> в </w:t>
      </w:r>
      <w:r w:rsidR="00ED1616" w:rsidRPr="00ED1616">
        <w:rPr>
          <w:b/>
          <w:bCs/>
          <w:lang w:val="ru-RU"/>
        </w:rPr>
        <w:t>Минске</w:t>
      </w:r>
      <w:r>
        <w:rPr>
          <w:lang w:val="ru-RU"/>
        </w:rPr>
        <w:t xml:space="preserve">, предлагаем их </w:t>
      </w:r>
      <w:r w:rsidRPr="00B53281">
        <w:rPr>
          <w:b/>
          <w:bCs/>
          <w:lang w:val="ru-RU"/>
        </w:rPr>
        <w:t>оптом</w:t>
      </w:r>
      <w:r>
        <w:rPr>
          <w:lang w:val="ru-RU"/>
        </w:rPr>
        <w:t xml:space="preserve"> и в </w:t>
      </w:r>
      <w:r w:rsidRPr="00B53281">
        <w:rPr>
          <w:b/>
          <w:bCs/>
          <w:lang w:val="ru-RU"/>
        </w:rPr>
        <w:t>розницу</w:t>
      </w:r>
      <w:r>
        <w:rPr>
          <w:lang w:val="ru-RU"/>
        </w:rPr>
        <w:t xml:space="preserve"> со </w:t>
      </w:r>
      <w:r w:rsidRPr="00B53281">
        <w:rPr>
          <w:b/>
          <w:bCs/>
          <w:lang w:val="ru-RU"/>
        </w:rPr>
        <w:t>склада</w:t>
      </w:r>
      <w:r>
        <w:rPr>
          <w:lang w:val="ru-RU"/>
        </w:rPr>
        <w:t xml:space="preserve">, обеспечим </w:t>
      </w:r>
      <w:r w:rsidRPr="00B53281">
        <w:rPr>
          <w:b/>
          <w:bCs/>
          <w:lang w:val="ru-RU"/>
        </w:rPr>
        <w:t>доставку</w:t>
      </w:r>
      <w:r w:rsidR="00ED1616">
        <w:rPr>
          <w:b/>
          <w:bCs/>
          <w:lang w:val="ru-RU"/>
        </w:rPr>
        <w:t xml:space="preserve"> </w:t>
      </w:r>
      <w:r w:rsidR="00ED1616" w:rsidRPr="00ED1616">
        <w:rPr>
          <w:lang w:val="ru-RU"/>
        </w:rPr>
        <w:t>по всей</w:t>
      </w:r>
      <w:r w:rsidR="00ED1616">
        <w:rPr>
          <w:b/>
          <w:bCs/>
          <w:lang w:val="ru-RU"/>
        </w:rPr>
        <w:t xml:space="preserve"> Беларуси</w:t>
      </w:r>
      <w:r>
        <w:rPr>
          <w:lang w:val="ru-RU"/>
        </w:rPr>
        <w:t>.</w:t>
      </w:r>
      <w:r w:rsidR="000D4C27">
        <w:rPr>
          <w:lang w:val="ru-RU"/>
        </w:rPr>
        <w:t xml:space="preserve"> </w:t>
      </w:r>
    </w:p>
    <w:p w14:paraId="4304B470" w14:textId="0D47D2D7" w:rsidR="00F63628" w:rsidRPr="0051146D" w:rsidRDefault="000D4C27">
      <w:pPr>
        <w:rPr>
          <w:lang w:val="ru-RU"/>
        </w:rPr>
      </w:pPr>
      <w:r w:rsidRPr="000D4C27">
        <w:rPr>
          <w:b/>
          <w:bCs/>
          <w:lang w:val="ru-RU"/>
        </w:rPr>
        <w:t>Купить пластмассовые заглушки</w:t>
      </w:r>
      <w:r>
        <w:rPr>
          <w:lang w:val="ru-RU"/>
        </w:rPr>
        <w:t xml:space="preserve"> можно прямо на </w:t>
      </w:r>
      <w:r w:rsidRPr="000D4C27">
        <w:rPr>
          <w:b/>
          <w:bCs/>
          <w:lang w:val="ru-RU"/>
        </w:rPr>
        <w:t>сайте</w:t>
      </w:r>
      <w:r>
        <w:rPr>
          <w:lang w:val="ru-RU"/>
        </w:rPr>
        <w:t xml:space="preserve">, </w:t>
      </w:r>
      <w:r w:rsidRPr="000D4C27">
        <w:rPr>
          <w:b/>
          <w:bCs/>
          <w:lang w:val="ru-RU"/>
        </w:rPr>
        <w:t xml:space="preserve">широкий ассортимент </w:t>
      </w:r>
      <w:r>
        <w:rPr>
          <w:lang w:val="ru-RU"/>
        </w:rPr>
        <w:t xml:space="preserve">позволяет </w:t>
      </w:r>
      <w:r w:rsidRPr="000D4C27">
        <w:rPr>
          <w:b/>
          <w:bCs/>
          <w:lang w:val="ru-RU"/>
        </w:rPr>
        <w:t>выбрать</w:t>
      </w:r>
      <w:r w:rsidR="00721D2D">
        <w:rPr>
          <w:b/>
          <w:bCs/>
          <w:lang w:val="ru-RU"/>
        </w:rPr>
        <w:t xml:space="preserve"> </w:t>
      </w:r>
      <w:r w:rsidR="00721D2D" w:rsidRPr="00721D2D">
        <w:rPr>
          <w:lang w:val="ru-RU"/>
        </w:rPr>
        <w:t>нужную модель</w:t>
      </w:r>
      <w:r w:rsidR="00211E3D">
        <w:rPr>
          <w:lang w:val="ru-RU"/>
        </w:rPr>
        <w:t>.</w:t>
      </w:r>
      <w:r w:rsidR="00721D2D">
        <w:rPr>
          <w:lang w:val="ru-RU"/>
        </w:rPr>
        <w:t xml:space="preserve"> Оформить </w:t>
      </w:r>
      <w:r w:rsidR="00721D2D" w:rsidRPr="00721D2D">
        <w:rPr>
          <w:b/>
          <w:bCs/>
          <w:lang w:val="ru-RU"/>
        </w:rPr>
        <w:t>покупку</w:t>
      </w:r>
      <w:r w:rsidR="00721D2D">
        <w:rPr>
          <w:lang w:val="ru-RU"/>
        </w:rPr>
        <w:t xml:space="preserve"> можно в </w:t>
      </w:r>
      <w:r w:rsidR="00721D2D" w:rsidRPr="00721D2D">
        <w:rPr>
          <w:b/>
          <w:bCs/>
          <w:lang w:val="ru-RU"/>
        </w:rPr>
        <w:t>интернете</w:t>
      </w:r>
      <w:r w:rsidR="00721D2D">
        <w:rPr>
          <w:lang w:val="ru-RU"/>
        </w:rPr>
        <w:t xml:space="preserve">, работает чат, где менеджер ответит на </w:t>
      </w:r>
      <w:r w:rsidR="00255EE5">
        <w:rPr>
          <w:lang w:val="ru-RU"/>
        </w:rPr>
        <w:t>Ваши вопросы</w:t>
      </w:r>
      <w:r w:rsidR="00721D2D">
        <w:rPr>
          <w:lang w:val="ru-RU"/>
        </w:rPr>
        <w:t>.</w:t>
      </w:r>
      <w:bookmarkStart w:id="0" w:name="_GoBack"/>
      <w:bookmarkEnd w:id="0"/>
    </w:p>
    <w:sectPr w:rsidR="00F63628" w:rsidRPr="00511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70198"/>
    <w:multiLevelType w:val="hybridMultilevel"/>
    <w:tmpl w:val="929A90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D4928"/>
    <w:multiLevelType w:val="hybridMultilevel"/>
    <w:tmpl w:val="E618B41C"/>
    <w:lvl w:ilvl="0" w:tplc="A41C6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701E"/>
    <w:multiLevelType w:val="multilevel"/>
    <w:tmpl w:val="14A07AC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D2"/>
    <w:rsid w:val="00023944"/>
    <w:rsid w:val="00044509"/>
    <w:rsid w:val="00076882"/>
    <w:rsid w:val="000813A9"/>
    <w:rsid w:val="000D4C27"/>
    <w:rsid w:val="0018049F"/>
    <w:rsid w:val="001D625C"/>
    <w:rsid w:val="00206A39"/>
    <w:rsid w:val="00211E3D"/>
    <w:rsid w:val="00255EE5"/>
    <w:rsid w:val="00272342"/>
    <w:rsid w:val="0027387C"/>
    <w:rsid w:val="002D7D9A"/>
    <w:rsid w:val="00370FBE"/>
    <w:rsid w:val="003E4567"/>
    <w:rsid w:val="0051146D"/>
    <w:rsid w:val="00543A78"/>
    <w:rsid w:val="00544B45"/>
    <w:rsid w:val="005E444C"/>
    <w:rsid w:val="00606812"/>
    <w:rsid w:val="00673BCD"/>
    <w:rsid w:val="006B630C"/>
    <w:rsid w:val="007216E3"/>
    <w:rsid w:val="00721D2D"/>
    <w:rsid w:val="007747E5"/>
    <w:rsid w:val="00780567"/>
    <w:rsid w:val="008845A5"/>
    <w:rsid w:val="008C7DEF"/>
    <w:rsid w:val="009172BE"/>
    <w:rsid w:val="009E4602"/>
    <w:rsid w:val="00A01047"/>
    <w:rsid w:val="00A178D5"/>
    <w:rsid w:val="00A44047"/>
    <w:rsid w:val="00A731D2"/>
    <w:rsid w:val="00A761FA"/>
    <w:rsid w:val="00AB5681"/>
    <w:rsid w:val="00B53281"/>
    <w:rsid w:val="00B63FF3"/>
    <w:rsid w:val="00BD55DC"/>
    <w:rsid w:val="00BD6604"/>
    <w:rsid w:val="00C816FC"/>
    <w:rsid w:val="00CA0026"/>
    <w:rsid w:val="00CF79A8"/>
    <w:rsid w:val="00D21A21"/>
    <w:rsid w:val="00D377C4"/>
    <w:rsid w:val="00D84FBA"/>
    <w:rsid w:val="00D86284"/>
    <w:rsid w:val="00D868AB"/>
    <w:rsid w:val="00ED1616"/>
    <w:rsid w:val="00F20E00"/>
    <w:rsid w:val="00F63628"/>
    <w:rsid w:val="00FC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C9B8"/>
  <w15:chartTrackingRefBased/>
  <w15:docId w15:val="{94314085-D51C-40A4-B135-52339548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06A39"/>
    <w:pPr>
      <w:pBdr>
        <w:top w:val="nil"/>
        <w:left w:val="nil"/>
        <w:bottom w:val="nil"/>
        <w:right w:val="nil"/>
        <w:between w:val="nil"/>
      </w:pBdr>
      <w:spacing w:before="120" w:after="120" w:line="276" w:lineRule="auto"/>
    </w:pPr>
    <w:rPr>
      <w:rFonts w:asciiTheme="majorHAnsi" w:hAnsiTheme="majorHAnsi" w:cs="Arial"/>
      <w:color w:val="000000"/>
      <w:sz w:val="24"/>
      <w:lang w:val="ru" w:eastAsia="ru-RU"/>
    </w:rPr>
  </w:style>
  <w:style w:type="paragraph" w:styleId="1">
    <w:name w:val="heading 1"/>
    <w:basedOn w:val="a0"/>
    <w:link w:val="10"/>
    <w:uiPriority w:val="9"/>
    <w:qFormat/>
    <w:rsid w:val="00370F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BY" w:eastAsia="ru-BY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бычный маркер"/>
    <w:basedOn w:val="a4"/>
    <w:link w:val="a5"/>
    <w:autoRedefine/>
    <w:qFormat/>
    <w:rsid w:val="00FC035C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hanging="360"/>
    </w:pPr>
    <w:rPr>
      <w:rFonts w:eastAsiaTheme="minorHAnsi" w:cstheme="majorHAnsi"/>
      <w:color w:val="auto"/>
      <w:szCs w:val="24"/>
      <w:lang w:val="ru-RU" w:eastAsia="en-US"/>
    </w:rPr>
  </w:style>
  <w:style w:type="character" w:customStyle="1" w:styleId="a5">
    <w:name w:val="обычный маркер Знак"/>
    <w:basedOn w:val="a1"/>
    <w:link w:val="a"/>
    <w:rsid w:val="00FC035C"/>
    <w:rPr>
      <w:rFonts w:asciiTheme="majorHAnsi" w:eastAsiaTheme="minorHAnsi" w:hAnsiTheme="majorHAnsi" w:cstheme="majorHAnsi"/>
      <w:sz w:val="24"/>
      <w:szCs w:val="24"/>
      <w:lang w:val="ru-RU"/>
    </w:rPr>
  </w:style>
  <w:style w:type="paragraph" w:styleId="a4">
    <w:name w:val="List Paragraph"/>
    <w:basedOn w:val="a0"/>
    <w:uiPriority w:val="34"/>
    <w:qFormat/>
    <w:rsid w:val="00FC035C"/>
    <w:pPr>
      <w:ind w:left="720"/>
      <w:contextualSpacing/>
    </w:pPr>
  </w:style>
  <w:style w:type="paragraph" w:styleId="a6">
    <w:name w:val="Normal (Web)"/>
    <w:basedOn w:val="a0"/>
    <w:uiPriority w:val="99"/>
    <w:semiHidden/>
    <w:unhideWhenUsed/>
    <w:rsid w:val="00A731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ru-BY" w:eastAsia="ru-BY"/>
    </w:rPr>
  </w:style>
  <w:style w:type="character" w:styleId="a7">
    <w:name w:val="Hyperlink"/>
    <w:basedOn w:val="a1"/>
    <w:uiPriority w:val="99"/>
    <w:unhideWhenUsed/>
    <w:rsid w:val="00370FBE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70FBE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character" w:styleId="a8">
    <w:name w:val="Emphasis"/>
    <w:basedOn w:val="a1"/>
    <w:uiPriority w:val="20"/>
    <w:qFormat/>
    <w:rsid w:val="000D4C27"/>
    <w:rPr>
      <w:i/>
      <w:iCs/>
    </w:rPr>
  </w:style>
  <w:style w:type="character" w:styleId="a9">
    <w:name w:val="Unresolved Mention"/>
    <w:basedOn w:val="a1"/>
    <w:uiPriority w:val="99"/>
    <w:semiHidden/>
    <w:unhideWhenUsed/>
    <w:rsid w:val="00BD6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Elena</dc:creator>
  <cp:keywords/>
  <dc:description/>
  <cp:lastModifiedBy>Elena Elena</cp:lastModifiedBy>
  <cp:revision>41</cp:revision>
  <dcterms:created xsi:type="dcterms:W3CDTF">2019-05-22T07:17:00Z</dcterms:created>
  <dcterms:modified xsi:type="dcterms:W3CDTF">2020-01-01T17:53:00Z</dcterms:modified>
</cp:coreProperties>
</file>