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51E3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bookmarkStart w:id="0" w:name="_GoBack"/>
      <w:bookmarkEnd w:id="0"/>
      <w:r w:rsidRPr="00C1594E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t>Можно ли заказать юридическую консультацию за 300 рублей</w:t>
      </w:r>
    </w:p>
    <w:p w14:paraId="52816FA5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AA4E249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289E017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Анонс: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Как отличить порядочных юристов онлайн от шарлатанов и роботов? Не выбрасывайте деньги на воздух! Рассказываем, как получить гарантированную и квалифицированную юридическую помощь недорого.</w:t>
      </w:r>
    </w:p>
    <w:p w14:paraId="6E669676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70A73156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proofErr w:type="spellStart"/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Description</w:t>
      </w:r>
      <w:proofErr w:type="spellEnd"/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: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Можно ли заказать консультацию юриста за 300 рублей или получить ее бесплатно? Как отличить порядочных юристов от мошенников?</w:t>
      </w:r>
    </w:p>
    <w:p w14:paraId="591CB5D7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D78CDDA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Когда вы нуждаетесь в юридической помощи, первое, что приходит на ум — это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консультация юриста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в интернете. Из поисковиков вы попадаете на многочисленные сайты, где тут же появляется окно чата, и юристы предлагают задавать вопросы. Почему бы и не спросить, раз это бесплатно, верно? Не всегда.</w:t>
      </w:r>
    </w:p>
    <w:p w14:paraId="5E7DE861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F48B652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Консультация юриста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может понадобиться в любой момент каждому из нас. Как говорится, от сумы и от тюрьмы не зарекаются. Но есть и другая поговорка — о том, что, если б знал, так соломки бы подстелил. В Европе у каждого мало-мальски обеспеченного человека есть свой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, который всегда находится рядом и защитит в трудный момент. У нас же — бывает по-всякому, но быстро найти хорошего юриста в интернете всё-таки можно.</w:t>
      </w:r>
    </w:p>
    <w:p w14:paraId="43871C8A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15EAF2D" w14:textId="77777777" w:rsidR="00C1594E" w:rsidRPr="00C1594E" w:rsidRDefault="00B231A4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5" w:history="1">
        <w:r w:rsidR="00C1594E" w:rsidRPr="00C1594E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https://rtiger.com/ru/#</w:t>
        </w:r>
      </w:hyperlink>
    </w:p>
    <w:p w14:paraId="18733169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63B3761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Кому положена бесплатная юридическая помощь</w:t>
      </w:r>
    </w:p>
    <w:p w14:paraId="78C83A7C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478945E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Российское законодательство предусматривает бесплатную помощь юристов многим категориям граждан. Перечень людей, имеющих право на такие услуги, достаточно велик. Первыми в списке стоят малоимущие граждане с доходами меньше, чем две величины прожиточного минимума. Далее в списке:</w:t>
      </w:r>
    </w:p>
    <w:p w14:paraId="10E0B497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77CC18D" w14:textId="77777777" w:rsidR="00C1594E" w:rsidRPr="00C1594E" w:rsidRDefault="00C1594E" w:rsidP="00C159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ветераны: труда, Великой Отечественной, Советского Союза.</w:t>
      </w:r>
    </w:p>
    <w:p w14:paraId="2819F6A5" w14:textId="77777777" w:rsidR="00C1594E" w:rsidRPr="00C1594E" w:rsidRDefault="00C1594E" w:rsidP="00C159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дети, живущие с опекунами, сироты и инвалиды. </w:t>
      </w:r>
    </w:p>
    <w:p w14:paraId="0717E92B" w14:textId="77777777" w:rsidR="00C1594E" w:rsidRPr="00C1594E" w:rsidRDefault="00C1594E" w:rsidP="00C159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люди, пострадавшие при различных ЧП.</w:t>
      </w:r>
    </w:p>
    <w:p w14:paraId="3B58C634" w14:textId="77777777" w:rsidR="00C1594E" w:rsidRPr="00C1594E" w:rsidRDefault="00C1594E" w:rsidP="00C159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беспризорные несовершеннолетние граждане страны, которые совершили преступления, правонарушения и попали за решетку.</w:t>
      </w:r>
    </w:p>
    <w:p w14:paraId="57B8797A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И это далеко не весь перечень.</w:t>
      </w:r>
    </w:p>
    <w:p w14:paraId="5B192D30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Бесплатные услуги специалистов этим людям должны предоставлять государственные адвокаты, их первоочередная обязанность — честно и добросовестно отстаивать права доверителя (статья 7 Федерального закона РФ). Гражданин России, имеющий право на бесплатную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консультацию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юриста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не всегда знает про это свое право. В интернете на </w:t>
      </w:r>
      <w:proofErr w:type="spellStart"/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на</w:t>
      </w:r>
      <w:proofErr w:type="spellEnd"/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сайтах частных юридических компаний об этом, конечно, не пишут.</w:t>
      </w:r>
    </w:p>
    <w:p w14:paraId="6FE76B8B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C159CEC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Какие цели у юридических сайтов, предлагающих помощь</w:t>
      </w:r>
    </w:p>
    <w:p w14:paraId="0431D318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 </w:t>
      </w:r>
    </w:p>
    <w:p w14:paraId="067BEC88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Молодая женщина Татьяна рассказывает, как ее обманула гадалка, выманив крупную сумму денег. И это случилось с ней не однажды — несколько раз при передаче денег присутствовали свидетели. Татьяна спрашивает, что ей делать: стоит ли обращаться в полицию, или это бесполезно? Ответ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юриста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онлайн: «Попробуйте обратиться в полицию». Содержательно, не правда ли?</w:t>
      </w:r>
    </w:p>
    <w:p w14:paraId="5B2DC258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058598DE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lastRenderedPageBreak/>
        <w:t xml:space="preserve">Всего на сайте в «каталоге» 60 (например) специалистов с самым разным стажем работы. Целью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юристов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на подобных ресурсах, скорее всего, становится повышение узнаваемости. Они хотят заявить о себе и заработать хорошую репутацию. Ни один из них не будет серьезно заниматься вашим делом бесплатно. Зато многие «засветятся» на юридическом сайте и приобретут стаж работы. А потом напишут в резюме: «Работал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юристом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в компании (“громкое название”)».</w:t>
      </w:r>
    </w:p>
    <w:p w14:paraId="71462987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BB418AE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Обычно на таких сайтах внизу появляется «живой чат», в котором можно задать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юристу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свой вопрос и получить «бесплатный» ответ. Однако далеко не всегда это получается, потому что:</w:t>
      </w:r>
    </w:p>
    <w:p w14:paraId="37238FC5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A4F5A1F" w14:textId="77777777" w:rsidR="00C1594E" w:rsidRPr="00C1594E" w:rsidRDefault="00C1594E" w:rsidP="00C159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В чате отвечает робот «Алиса», «Татьяна», «Юрий Семенович» и т.д. На самом деле ответы можно получить только на платной основе. Клиента подталкивают к этому шаг за шагом, а он об этом и не догадывается.</w:t>
      </w:r>
    </w:p>
    <w:p w14:paraId="01414423" w14:textId="77777777" w:rsidR="00C1594E" w:rsidRPr="00C1594E" w:rsidRDefault="00C1594E" w:rsidP="00C159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Владельцы сайта достигают высокой посещаемости и зарабатывают на рекламе. На всех таких ресурсах много рекламных ссылок, и хорошо работает таргетинг (недаром в рекламе вы видите то, что недавно искали у себя в браузере).</w:t>
      </w:r>
    </w:p>
    <w:p w14:paraId="3FDFA345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01875C86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Есть и другие причины, о которых мы никогда не узнаем. Но факт налицо: подобные ресурсы часто не выполняют своих функций. </w:t>
      </w:r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 xml:space="preserve">Несомненно, есть и порядочные сайты, на которых работают порядочные специалисты. Они помогают людям решать проблемы, честно сообщая </w:t>
      </w:r>
      <w:r w:rsidRPr="00C1594E">
        <w:rPr>
          <w:rFonts w:ascii="Times New Roman" w:eastAsia="Times New Roman" w:hAnsi="Times New Roman" w:cs="Times New Roman"/>
          <w:b/>
          <w:bCs/>
          <w:szCs w:val="24"/>
          <w:shd w:val="clear" w:color="auto" w:fill="B6D7A8"/>
          <w:lang w:val="ru-BY" w:eastAsia="ru-BY"/>
        </w:rPr>
        <w:t>стоимость</w:t>
      </w:r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 xml:space="preserve"> своих услуг.</w:t>
      </w:r>
    </w:p>
    <w:p w14:paraId="40F52013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6DC56DE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Консультация бесплатно онлайн: сомнительные услуги</w:t>
      </w:r>
    </w:p>
    <w:p w14:paraId="1DFD390C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6825642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Мы попробовали заказать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консультацию юриста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недорого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на двух сайтах. Результаты оказались очень похожими: ни бесплатно, ни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дешево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получить достойный ответ не удалось. Но ситуация все же прояснилась.</w:t>
      </w:r>
    </w:p>
    <w:p w14:paraId="2133CDBD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5B688222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Сценарий 1. Открываем сайт для граждан разных стран. В чате появляется сообщение: «Здравствуйте. Я администратор юридической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консультации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. Я помогу Вам сформулировать вопрос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юристам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». И сразу же — следующее сообщение: «Какой у Вас вопрос?»</w:t>
      </w:r>
    </w:p>
    <w:p w14:paraId="53552E36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05DAC1FC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Что ж, задаем вопрос: «Сосед выбросил с балкона мою кошку. Могу ли я подать на него в суд?» Получаем довольно странный ответ: «Трудно сформулировать вопрос? Юрист поможет по бесплатному телефону 8 (800)…». </w:t>
      </w:r>
    </w:p>
    <w:p w14:paraId="34509765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2CCD609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Кстати, задать вопрос все равно не получилось, потому что в форме можно выбрать из списка свою страну, но номер телефона не изменить: вбито только +7, тогда как нужно +3. Причем вверху присутствует соблазнительная кнопка: «Спросить бесплатно».</w:t>
      </w:r>
    </w:p>
    <w:p w14:paraId="573BD0AA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CC0E8D8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Сценарий второй. «Добрый день! Я юрист-консультант Дмитрий. Чем я могу вам помочь?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Консультация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бесплатна. Задайте вопрос». Задаем тот же вопрос, про кошку. Получаем: «Сейчас всплывет форма. Оставьте в ней свои контактные данные». Интересуемся: «Я живу не в России, могу ли рассчитывать на вашу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консультацию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?» На этом всё! Робот не запрограммирован на такие вопросы.</w:t>
      </w:r>
    </w:p>
    <w:p w14:paraId="7FB16D33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54B72959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Но зато на сайте вам напишут, что ваш вопрос поставлен в очередь на бесплатную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консультацию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которую нужно ждать не менее 12 дней. Есть оговорка: бесплатного юриста вы сможете отблагодарить, если захотите. Второй предлагаемый вариант — быстрая 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lastRenderedPageBreak/>
        <w:t xml:space="preserve">платная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консультация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за…  рублей, у кого как. Минимум — 10, максимум — 130 долларов в эквиваленте. За эти деньги вам ответят в течение 15–20 минут.</w:t>
      </w:r>
    </w:p>
    <w:p w14:paraId="11BA23DC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CFE714F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C1594E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Сколько зарабатывают юристы</w:t>
      </w:r>
    </w:p>
    <w:p w14:paraId="384DBAFE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90B6D34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Результаты нехитрого мониторинга в интернете показывают, что зарплата государственного адвоката среднего уровня составляет от 25 до 53 тысяч рублей в крупных городах России, и от 12 до 25 тысяч — в регионах. За час государственный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заработает около 500 рублей. А если вычесть отсюда подоходный налог, то сумма получится… не слишком крупная.</w:t>
      </w:r>
    </w:p>
    <w:p w14:paraId="66692FF1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C611866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Частный же адвокат может заработать в Москве в час от 1 до 3 тысяч рублей, и в месяц — от 50 до 190 тысяч. И это не последние цифры.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Стоимость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консультации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частного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DD7E6B"/>
          <w:lang w:val="ru-BY" w:eastAsia="ru-BY"/>
        </w:rPr>
        <w:t>юриста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высокого уровня мы можем только предполагать.</w:t>
      </w:r>
    </w:p>
    <w:p w14:paraId="63F1F7D0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54BCE304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Вывод: чтобы стать востребованным и высокооплачиваемым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юристом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нужно очень постараться, и это не всегда удается. Чтобы заработать хорошую репутацию, нужны время и опыт. А люди, находящиеся на государственной службе, работающие бесплатно или дешево, часто просто отбывают свою повинность. Так, например, после окончания вуза молодому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юристу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необходимо обязательно отработать более двух лет по специальности. </w:t>
      </w:r>
    </w:p>
    <w:p w14:paraId="6D5E0557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AFFC23B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Поэтому и возникают ресурсы с предложениями бесплатной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консультации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юриста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или услуги за 300 рублей. Ответ на несколько вопросов получить можно, но серьезной помощи эти специалисты не окажут — не пойдут с вами в суд сопровождать раздел имущества или уголовное дело о мошенничестве в крупных размерах. В который раз приходим к выводу, что сыр бывает бесплатным только в мышеловке. </w:t>
      </w:r>
    </w:p>
    <w:p w14:paraId="50CB335D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E7E6023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В то же время есть квалифицированные и не очень дорогие специалисты, которые знают свое дело и оказывают профессиональную помощь.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B6D7A8"/>
          <w:lang w:val="ru-BY" w:eastAsia="ru-BY"/>
        </w:rPr>
        <w:t>Стоимость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консультации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таких </w:t>
      </w:r>
      <w:r w:rsidRPr="00C1594E">
        <w:rPr>
          <w:rFonts w:ascii="Times New Roman" w:eastAsia="Times New Roman" w:hAnsi="Times New Roman" w:cs="Times New Roman"/>
          <w:szCs w:val="24"/>
          <w:shd w:val="clear" w:color="auto" w:fill="EA9999"/>
          <w:lang w:val="ru-BY" w:eastAsia="ru-BY"/>
        </w:rPr>
        <w:t>юристов</w:t>
      </w: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не превышает рыночную по стране. Почитайте отзывы о такой компании, изучите аккаунты в соцсетях. О многом говорит и официальный сайт ресурса: на нем нет лишних рекламных баннеров и грубых ошибок в текстах, а есть классический дизайн и реальный адрес офиса.</w:t>
      </w:r>
    </w:p>
    <w:p w14:paraId="713AE106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4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  <w:br/>
      </w:r>
    </w:p>
    <w:p w14:paraId="7AD799DD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Источники: </w:t>
      </w:r>
    </w:p>
    <w:p w14:paraId="3C36A8B3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7F2A6C8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C1594E">
        <w:rPr>
          <w:rFonts w:ascii="Times New Roman" w:eastAsia="Times New Roman" w:hAnsi="Times New Roman" w:cs="Times New Roman"/>
          <w:szCs w:val="24"/>
          <w:lang w:val="ru-BY" w:eastAsia="ru-BY"/>
        </w:rPr>
        <w:t>Статья 7 ФЗ. Об обязанностях адвоката</w:t>
      </w:r>
    </w:p>
    <w:p w14:paraId="52F512A2" w14:textId="77777777" w:rsidR="00C1594E" w:rsidRPr="00C1594E" w:rsidRDefault="00B231A4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6" w:history="1">
        <w:r w:rsidR="00C1594E" w:rsidRPr="00C1594E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http://www.consultant.ru/document/cons_doc_LAW_36945/fcaedbb55a774849a293304aafa4460a98a8dd43/</w:t>
        </w:r>
      </w:hyperlink>
    </w:p>
    <w:p w14:paraId="1ED8B1BC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7A274DD0" w14:textId="77777777" w:rsidR="00C1594E" w:rsidRPr="00C1594E" w:rsidRDefault="00B231A4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7" w:history="1">
        <w:r w:rsidR="00C1594E" w:rsidRPr="00C1594E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http://700deneg.ru/skolko-zarabatyivaet-advokat.html</w:t>
        </w:r>
      </w:hyperlink>
    </w:p>
    <w:p w14:paraId="50E12091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7AB4C31" w14:textId="77777777" w:rsidR="00C1594E" w:rsidRPr="00C1594E" w:rsidRDefault="00B231A4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8" w:history="1">
        <w:r w:rsidR="00C1594E" w:rsidRPr="00C1594E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https://justiva.ru/question/671802</w:t>
        </w:r>
      </w:hyperlink>
    </w:p>
    <w:p w14:paraId="3196D4C2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026CF1F8" w14:textId="77777777" w:rsidR="00C1594E" w:rsidRPr="00C1594E" w:rsidRDefault="00B231A4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9" w:history="1">
        <w:r w:rsidR="00C1594E" w:rsidRPr="00C1594E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https://businessman.ru/new-skolko-zarabatyvayut-advokaty-v-rossii-skolko-zarabatyvaet-advokat-po-ugolovnym-delam-v-moskve.html</w:t>
        </w:r>
      </w:hyperlink>
    </w:p>
    <w:p w14:paraId="288B6241" w14:textId="77777777" w:rsidR="00C1594E" w:rsidRPr="00C1594E" w:rsidRDefault="00C1594E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06452312" w14:textId="77777777" w:rsidR="00CA0026" w:rsidRPr="00C1594E" w:rsidRDefault="00B231A4" w:rsidP="00C1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10" w:history="1">
        <w:r w:rsidR="00C1594E" w:rsidRPr="00C1594E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https://www.advokatorium.com/index.php/ru/services/besplatnaya_konsultatsiya_yurista_online</w:t>
        </w:r>
      </w:hyperlink>
    </w:p>
    <w:sectPr w:rsidR="00CA0026" w:rsidRPr="00C1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A67"/>
    <w:multiLevelType w:val="multilevel"/>
    <w:tmpl w:val="7D5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849BC"/>
    <w:multiLevelType w:val="multilevel"/>
    <w:tmpl w:val="06821A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01653B"/>
    <w:multiLevelType w:val="multilevel"/>
    <w:tmpl w:val="8BF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4E"/>
    <w:rsid w:val="000813A9"/>
    <w:rsid w:val="00206A39"/>
    <w:rsid w:val="00A178D5"/>
    <w:rsid w:val="00B231A4"/>
    <w:rsid w:val="00C1594E"/>
    <w:rsid w:val="00CA0026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123E"/>
  <w15:chartTrackingRefBased/>
  <w15:docId w15:val="{F3D462A7-4D25-4339-919B-6A02D15E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C15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paragraph" w:styleId="2">
    <w:name w:val="heading 2"/>
    <w:basedOn w:val="a0"/>
    <w:link w:val="20"/>
    <w:uiPriority w:val="9"/>
    <w:qFormat/>
    <w:rsid w:val="00C15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1594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1"/>
    <w:link w:val="2"/>
    <w:uiPriority w:val="9"/>
    <w:rsid w:val="00C1594E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6">
    <w:name w:val="Normal (Web)"/>
    <w:basedOn w:val="a0"/>
    <w:uiPriority w:val="99"/>
    <w:semiHidden/>
    <w:unhideWhenUsed/>
    <w:rsid w:val="00C15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7">
    <w:name w:val="Hyperlink"/>
    <w:basedOn w:val="a1"/>
    <w:uiPriority w:val="99"/>
    <w:semiHidden/>
    <w:unhideWhenUsed/>
    <w:rsid w:val="00C1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va.ru/question/671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00deneg.ru/skolko-zarabatyivaet-advok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945/fcaedbb55a774849a293304aafa4460a98a8dd4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tiger.com/ru/" TargetMode="External"/><Relationship Id="rId10" Type="http://schemas.openxmlformats.org/officeDocument/2006/relationships/hyperlink" Target="https://www.advokatorium.com/index.php/ru/services/besplatnaya_konsultatsiya_yurista_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man.ru/new-skolko-zarabatyvayut-advokaty-v-rossii-skolko-zarabatyvaet-advokat-po-ugolovnym-delam-v-mosk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2019-08-10T20:00:00Z</dcterms:created>
  <dcterms:modified xsi:type="dcterms:W3CDTF">2020-01-12T15:49:00Z</dcterms:modified>
</cp:coreProperties>
</file>